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1B5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>ЗАСЕДАНИЯ ПРАВЛЕНИЯ ОТРО СП</w:t>
      </w:r>
      <w:r w:rsidR="00AB4AE3">
        <w:rPr>
          <w:rFonts w:ascii="Times New Roman" w:hAnsi="Times New Roman" w:cs="Times New Roman"/>
          <w:sz w:val="32"/>
          <w:szCs w:val="32"/>
        </w:rPr>
        <w:t>б</w:t>
      </w:r>
      <w:r w:rsidRPr="004467AC">
        <w:rPr>
          <w:rFonts w:ascii="Times New Roman" w:hAnsi="Times New Roman" w:cs="Times New Roman"/>
          <w:sz w:val="32"/>
          <w:szCs w:val="32"/>
        </w:rPr>
        <w:t xml:space="preserve"> СД </w:t>
      </w:r>
      <w:r w:rsidR="00470ED0">
        <w:rPr>
          <w:rFonts w:ascii="Times New Roman" w:hAnsi="Times New Roman" w:cs="Times New Roman"/>
          <w:sz w:val="32"/>
          <w:szCs w:val="32"/>
        </w:rPr>
        <w:t>19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114B7C">
        <w:rPr>
          <w:rFonts w:ascii="Times New Roman" w:hAnsi="Times New Roman" w:cs="Times New Roman"/>
          <w:sz w:val="32"/>
          <w:szCs w:val="32"/>
        </w:rPr>
        <w:t>0</w:t>
      </w:r>
      <w:r w:rsidR="00470ED0">
        <w:rPr>
          <w:rFonts w:ascii="Times New Roman" w:hAnsi="Times New Roman" w:cs="Times New Roman"/>
          <w:sz w:val="32"/>
          <w:szCs w:val="32"/>
        </w:rPr>
        <w:t>2</w:t>
      </w:r>
      <w:r w:rsidRPr="004467AC">
        <w:rPr>
          <w:rFonts w:ascii="Times New Roman" w:hAnsi="Times New Roman" w:cs="Times New Roman"/>
          <w:sz w:val="32"/>
          <w:szCs w:val="32"/>
        </w:rPr>
        <w:t>.20</w:t>
      </w:r>
      <w:r w:rsidR="00114B7C">
        <w:rPr>
          <w:rFonts w:ascii="Times New Roman" w:hAnsi="Times New Roman" w:cs="Times New Roman"/>
          <w:sz w:val="32"/>
          <w:szCs w:val="32"/>
        </w:rPr>
        <w:t>20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E3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470ED0">
        <w:rPr>
          <w:rFonts w:ascii="Times New Roman" w:hAnsi="Times New Roman" w:cs="Times New Roman"/>
          <w:b/>
          <w:sz w:val="32"/>
          <w:szCs w:val="32"/>
        </w:rPr>
        <w:t>2</w:t>
      </w:r>
      <w:r w:rsidRPr="004467AC">
        <w:rPr>
          <w:rFonts w:ascii="Times New Roman" w:hAnsi="Times New Roman" w:cs="Times New Roman"/>
          <w:b/>
          <w:sz w:val="32"/>
          <w:szCs w:val="32"/>
        </w:rPr>
        <w:t>/20</w:t>
      </w:r>
      <w:r w:rsidR="00114B7C">
        <w:rPr>
          <w:rFonts w:ascii="Times New Roman" w:hAnsi="Times New Roman" w:cs="Times New Roman"/>
          <w:b/>
          <w:sz w:val="32"/>
          <w:szCs w:val="32"/>
        </w:rPr>
        <w:t>20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</w:t>
      </w:r>
      <w:r w:rsidR="001B5E3C">
        <w:rPr>
          <w:rFonts w:ascii="Times New Roman" w:hAnsi="Times New Roman" w:cs="Times New Roman"/>
          <w:sz w:val="24"/>
          <w:szCs w:val="24"/>
        </w:rPr>
        <w:t xml:space="preserve">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B6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2653A2">
        <w:rPr>
          <w:rFonts w:ascii="Times New Roman" w:hAnsi="Times New Roman" w:cs="Times New Roman"/>
          <w:sz w:val="24"/>
          <w:szCs w:val="24"/>
        </w:rPr>
        <w:t>Галкин В.Н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С.Ю</w:t>
      </w:r>
      <w:r w:rsidR="00902874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>,</w:t>
      </w:r>
      <w:r w:rsidR="002653A2">
        <w:rPr>
          <w:rFonts w:ascii="Times New Roman" w:hAnsi="Times New Roman" w:cs="Times New Roman"/>
          <w:sz w:val="24"/>
          <w:szCs w:val="24"/>
        </w:rPr>
        <w:t xml:space="preserve"> </w:t>
      </w:r>
      <w:r w:rsidR="00A17AD9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2653A2">
        <w:rPr>
          <w:rFonts w:ascii="Times New Roman" w:hAnsi="Times New Roman" w:cs="Times New Roman"/>
          <w:sz w:val="24"/>
          <w:szCs w:val="24"/>
        </w:rPr>
        <w:t xml:space="preserve">Клюшкин И.В., </w:t>
      </w:r>
      <w:r w:rsidR="00146D64">
        <w:rPr>
          <w:rFonts w:ascii="Times New Roman" w:hAnsi="Times New Roman" w:cs="Times New Roman"/>
          <w:sz w:val="24"/>
          <w:szCs w:val="24"/>
        </w:rPr>
        <w:t>Куликов И.И.</w:t>
      </w:r>
      <w:r w:rsidR="00A17AD9"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r w:rsidR="00A9734B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r w:rsidR="002653A2">
        <w:rPr>
          <w:rFonts w:ascii="Times New Roman" w:hAnsi="Times New Roman" w:cs="Times New Roman"/>
          <w:sz w:val="24"/>
          <w:szCs w:val="24"/>
        </w:rPr>
        <w:t>Тимошенко</w:t>
      </w:r>
      <w:r w:rsidR="006C517E">
        <w:rPr>
          <w:rFonts w:ascii="Times New Roman" w:hAnsi="Times New Roman" w:cs="Times New Roman"/>
          <w:sz w:val="24"/>
          <w:szCs w:val="24"/>
        </w:rPr>
        <w:t xml:space="preserve"> В.Н.</w:t>
      </w:r>
      <w:r w:rsidR="00265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А.П., </w:t>
      </w:r>
      <w:r w:rsidR="00A9734B">
        <w:rPr>
          <w:rFonts w:ascii="Times New Roman" w:hAnsi="Times New Roman" w:cs="Times New Roman"/>
          <w:sz w:val="24"/>
          <w:szCs w:val="24"/>
        </w:rPr>
        <w:t>Трофимов А.А</w:t>
      </w:r>
      <w:r w:rsidR="00146D64">
        <w:rPr>
          <w:rFonts w:ascii="Times New Roman" w:hAnsi="Times New Roman" w:cs="Times New Roman"/>
          <w:sz w:val="24"/>
          <w:szCs w:val="24"/>
        </w:rPr>
        <w:t>.</w:t>
      </w:r>
      <w:r w:rsidR="00A9734B">
        <w:rPr>
          <w:rFonts w:ascii="Times New Roman" w:hAnsi="Times New Roman" w:cs="Times New Roman"/>
          <w:sz w:val="24"/>
          <w:szCs w:val="24"/>
        </w:rPr>
        <w:t xml:space="preserve">, </w:t>
      </w:r>
      <w:r w:rsidR="00A17AD9">
        <w:rPr>
          <w:rFonts w:ascii="Times New Roman" w:hAnsi="Times New Roman" w:cs="Times New Roman"/>
          <w:sz w:val="24"/>
          <w:szCs w:val="24"/>
        </w:rPr>
        <w:t xml:space="preserve">Векшина К.К., </w:t>
      </w:r>
      <w:proofErr w:type="spellStart"/>
      <w:r w:rsidR="003865ED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865ED">
        <w:rPr>
          <w:rFonts w:ascii="Times New Roman" w:hAnsi="Times New Roman" w:cs="Times New Roman"/>
          <w:sz w:val="24"/>
          <w:szCs w:val="24"/>
        </w:rPr>
        <w:t xml:space="preserve"> О.В</w:t>
      </w:r>
      <w:r w:rsidR="00A9734B">
        <w:rPr>
          <w:rFonts w:ascii="Times New Roman" w:hAnsi="Times New Roman" w:cs="Times New Roman"/>
          <w:sz w:val="24"/>
          <w:szCs w:val="24"/>
        </w:rPr>
        <w:t>.</w:t>
      </w:r>
      <w:r w:rsidR="00386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34B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A9734B">
        <w:rPr>
          <w:rFonts w:ascii="Times New Roman" w:hAnsi="Times New Roman" w:cs="Times New Roman"/>
          <w:sz w:val="24"/>
          <w:szCs w:val="24"/>
        </w:rPr>
        <w:t xml:space="preserve"> А.И., </w:t>
      </w:r>
      <w:r w:rsidR="003865ED">
        <w:rPr>
          <w:rFonts w:ascii="Times New Roman" w:hAnsi="Times New Roman" w:cs="Times New Roman"/>
          <w:sz w:val="24"/>
          <w:szCs w:val="24"/>
        </w:rPr>
        <w:t>Печкин А.А.,</w:t>
      </w:r>
      <w:r w:rsidR="001B74B6">
        <w:rPr>
          <w:rFonts w:ascii="Times New Roman" w:hAnsi="Times New Roman" w:cs="Times New Roman"/>
          <w:sz w:val="24"/>
          <w:szCs w:val="24"/>
        </w:rPr>
        <w:t xml:space="preserve"> Слуцкая П.Г.</w:t>
      </w:r>
      <w:r w:rsidR="0038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48" w:rsidRDefault="001B74B6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Ревизионная комиссия: </w:t>
      </w:r>
      <w:r w:rsidR="003865ED">
        <w:rPr>
          <w:rFonts w:ascii="Times New Roman" w:hAnsi="Times New Roman" w:cs="Times New Roman"/>
          <w:sz w:val="24"/>
          <w:szCs w:val="24"/>
        </w:rPr>
        <w:t>Пономаренко С.И</w:t>
      </w:r>
      <w:r w:rsidR="0026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Боброва И.В.</w:t>
      </w:r>
      <w:r w:rsidR="00146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AD9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1D" w:rsidRPr="000D138C" w:rsidRDefault="002F7D6C" w:rsidP="00CB2C1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OLE_LINK4"/>
      <w:bookmarkStart w:id="1" w:name="OLE_LINK5"/>
      <w:r w:rsidRPr="002F7D6C">
        <w:rPr>
          <w:rFonts w:ascii="Times New Roman" w:hAnsi="Times New Roman" w:cs="Times New Roman"/>
          <w:b/>
          <w:sz w:val="24"/>
          <w:szCs w:val="24"/>
        </w:rPr>
        <w:t xml:space="preserve">Повестка дня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7D6C">
        <w:rPr>
          <w:rFonts w:ascii="Times New Roman" w:hAnsi="Times New Roman" w:cs="Times New Roman"/>
          <w:sz w:val="24"/>
          <w:szCs w:val="24"/>
        </w:rPr>
        <w:t xml:space="preserve">собрания Правления СПб Союза дизайнеров </w:t>
      </w:r>
      <w:r w:rsidR="00627B5D">
        <w:rPr>
          <w:rFonts w:ascii="Times New Roman" w:hAnsi="Times New Roman" w:cs="Times New Roman"/>
          <w:sz w:val="24"/>
          <w:szCs w:val="24"/>
        </w:rPr>
        <w:t>22</w:t>
      </w:r>
      <w:r w:rsidRPr="002F7D6C">
        <w:rPr>
          <w:rFonts w:ascii="Times New Roman" w:hAnsi="Times New Roman" w:cs="Times New Roman"/>
          <w:sz w:val="24"/>
          <w:szCs w:val="24"/>
        </w:rPr>
        <w:t>.</w:t>
      </w:r>
      <w:r w:rsidR="00627B5D">
        <w:rPr>
          <w:rFonts w:ascii="Times New Roman" w:hAnsi="Times New Roman" w:cs="Times New Roman"/>
          <w:sz w:val="24"/>
          <w:szCs w:val="24"/>
        </w:rPr>
        <w:t>01</w:t>
      </w:r>
      <w:r w:rsidRPr="002F7D6C">
        <w:rPr>
          <w:rFonts w:ascii="Times New Roman" w:hAnsi="Times New Roman" w:cs="Times New Roman"/>
          <w:sz w:val="24"/>
          <w:szCs w:val="24"/>
        </w:rPr>
        <w:t>.20</w:t>
      </w:r>
      <w:r w:rsidR="00627B5D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131"/>
        <w:gridCol w:w="1122"/>
      </w:tblGrid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Информация председателя Правления о прошедшем этапе деятельности СПб СД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Обсуждение и утверждение результатов работы комиссии Правления по реформированию процесса приема в СПб СД (на основе рабочей комиссии Правления и обсуждения в официальной переписке)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Е. Монгайт,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предс.секций</w:t>
            </w:r>
            <w:proofErr w:type="spellEnd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, Правление (голосование)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</w:tcPr>
          <w:p w:rsidR="00CB2C1D" w:rsidRPr="000D138C" w:rsidRDefault="00CB2C1D" w:rsidP="00FC1E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Согласование графика проведения весенней приемной кампании в СПб СД 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B2C1D" w:rsidRPr="000D138C" w:rsidRDefault="00CB2C1D" w:rsidP="001E4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А. Трофимов, Правление</w:t>
            </w:r>
            <w:r w:rsidR="00AB4AE3">
              <w:rPr>
                <w:rFonts w:ascii="Times New Roman" w:hAnsi="Times New Roman" w:cs="Times New Roman"/>
                <w:sz w:val="18"/>
                <w:szCs w:val="18"/>
              </w:rPr>
              <w:t xml:space="preserve"> (голосование)</w:t>
            </w: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Согласование и утверждение графика подготовки к Отчетной Конференции СПб СД (на основе решений предыдущего Правления) 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, Правление (голосование) 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по спискам пенсионеров-членов СПб СД, выдвигаемых от секций на получение надбавки к пенсии от Администрации СПб по инициативе </w:t>
            </w:r>
            <w:proofErr w:type="spellStart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Коорд.Совета</w:t>
            </w:r>
            <w:proofErr w:type="spellEnd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творческих Союзов СПб (не путать с </w:t>
            </w:r>
            <w:proofErr w:type="spellStart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мат.помощью</w:t>
            </w:r>
            <w:proofErr w:type="spellEnd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нуждающимся от </w:t>
            </w:r>
            <w:proofErr w:type="spellStart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Минкульта</w:t>
            </w:r>
            <w:proofErr w:type="spellEnd"/>
            <w:r w:rsidRPr="000D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(!)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А. Печкин,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предс.секций</w:t>
            </w:r>
            <w:proofErr w:type="spellEnd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, Правление (голосование)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15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 проведению конкурса для выставки плаката в СПб СД «75 лет Победы»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И. Куликов, </w:t>
            </w:r>
          </w:p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архива СПб СД, система хранения материалов, должность главного хранителя и ответственные лица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А. Трофимов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официальном завершении дизайн-проектирования по теме «Остановки общественного транспорта СПб»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Д. Мареев, </w:t>
            </w:r>
          </w:p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 ситуации с Промышленным дизайном в СПб Политехническом университете</w:t>
            </w:r>
          </w:p>
        </w:tc>
        <w:tc>
          <w:tcPr>
            <w:tcW w:w="2131" w:type="dxa"/>
          </w:tcPr>
          <w:p w:rsidR="00CB2C1D" w:rsidRPr="000D138C" w:rsidRDefault="000F2CDE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 Зубов</w:t>
            </w:r>
            <w:r w:rsidR="00CB2C1D" w:rsidRPr="000D138C">
              <w:rPr>
                <w:rFonts w:ascii="Times New Roman" w:hAnsi="Times New Roman" w:cs="Times New Roman"/>
                <w:sz w:val="18"/>
                <w:szCs w:val="18"/>
              </w:rPr>
              <w:t>, Правление (голосование)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прошедших и перспективных мероприятиях СПб СД, презентация проекта «Медиа-фестиваль» </w:t>
            </w: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П. Слуцкая, </w:t>
            </w:r>
          </w:p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 xml:space="preserve">Н. </w:t>
            </w:r>
            <w:proofErr w:type="spellStart"/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Юхта</w:t>
            </w:r>
            <w:proofErr w:type="spellEnd"/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Разное</w:t>
            </w:r>
          </w:p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Члены Правления</w:t>
            </w: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CB2C1D" w:rsidRPr="000D138C" w:rsidTr="009C6E5F">
        <w:tc>
          <w:tcPr>
            <w:tcW w:w="56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B2C1D" w:rsidRPr="000D138C" w:rsidRDefault="00CB2C1D" w:rsidP="009C6E5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Итоговое время Правления, начиная с 19 ч. (б/у обсуждения, максимальный регламент - 10 минут на важные вопросы)</w:t>
            </w:r>
          </w:p>
          <w:p w:rsidR="00CB2C1D" w:rsidRPr="000D138C" w:rsidRDefault="00CB2C1D" w:rsidP="009C6E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</w:tcPr>
          <w:p w:rsidR="00CB2C1D" w:rsidRPr="000D138C" w:rsidRDefault="00CB2C1D" w:rsidP="009C6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CB2C1D" w:rsidRPr="000D138C" w:rsidRDefault="00CB2C1D" w:rsidP="009C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38C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CB2C1D" w:rsidRPr="000D138C" w:rsidRDefault="00CB2C1D" w:rsidP="00CB2C1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76BDF" w:rsidRDefault="00C557F8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  <w:bookmarkEnd w:id="0"/>
      <w:bookmarkEnd w:id="1"/>
    </w:p>
    <w:p w:rsidR="00B47EDE" w:rsidRDefault="00B47EDE" w:rsidP="004E58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 С.ю: 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комиссия по приему</w:t>
      </w:r>
      <w:r w:rsidR="00601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Монгайта Е.И.</w:t>
      </w:r>
      <w:r w:rsidR="00CB2C1D">
        <w:rPr>
          <w:rFonts w:ascii="Times New Roman" w:hAnsi="Times New Roman" w:cs="Times New Roman"/>
          <w:sz w:val="24"/>
          <w:szCs w:val="24"/>
        </w:rPr>
        <w:t xml:space="preserve"> подготовила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CB2C1D">
        <w:rPr>
          <w:rFonts w:ascii="Times New Roman" w:hAnsi="Times New Roman" w:cs="Times New Roman"/>
          <w:sz w:val="24"/>
          <w:szCs w:val="24"/>
        </w:rPr>
        <w:t>по процессу предстоящего приема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D3" w:rsidRDefault="00B47EDE" w:rsidP="00B47E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 вопрос о необходимости продолжения процесса награждения выдающихся дизайнеров и тех, кто способствует развитию дизайна, Почетным Знаком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СПбСД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 заслуги в развитии дизайна». Предложен алгоритм награждения, исходящий из одного выдвижения в год. Учитывая, что в 2019 году награждение не проводилось, предлагается поддержать вариант по награждению на Конференции 2020 года двух кандидатов на награждение (за 2019 и 2020 годы).   </w:t>
      </w:r>
    </w:p>
    <w:p w:rsidR="00C239D3" w:rsidRDefault="00B47EDE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D27026">
        <w:rPr>
          <w:rFonts w:ascii="Times New Roman" w:hAnsi="Times New Roman" w:cs="Times New Roman"/>
          <w:sz w:val="24"/>
          <w:szCs w:val="24"/>
        </w:rPr>
        <w:t xml:space="preserve"> от Комитета по культуре Санкт-Петербурга получена информация о начале процесса приема документов от творческих Союзов СПб на награждение Премией Правительства Петербурга за 2019 год. В связи с этим секциям Союза следует, в процессе подготовки к Конференции, предложить на рассмотрение Правления своих кандид</w:t>
      </w:r>
      <w:r w:rsidR="00CF7232">
        <w:rPr>
          <w:rFonts w:ascii="Times New Roman" w:hAnsi="Times New Roman" w:cs="Times New Roman"/>
          <w:sz w:val="24"/>
          <w:szCs w:val="24"/>
        </w:rPr>
        <w:t>атов на получение данной премии – желательно не более одного человека от секции, общеизвестного своими достижениями.</w:t>
      </w:r>
      <w:r w:rsidR="00D27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32" w:rsidRDefault="00CF7232" w:rsidP="00601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1FB5" w:rsidRDefault="00CF7232" w:rsidP="00601FB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СВЕДЕНИЮ</w:t>
      </w:r>
    </w:p>
    <w:p w:rsidR="00C239D3" w:rsidRDefault="00C239D3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138C" w:rsidRPr="000D138C" w:rsidRDefault="00C81F58" w:rsidP="000D138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br/>
      </w:r>
      <w:r w:rsidR="000D138C" w:rsidRPr="000D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УТВЕРЖДЕНИЕ РЕЗУЛЬТАТОВ РАБОТЫ КОМИССИИ ПРАВЛЕНИЯ ПО РЕФОРМИРОВАНИЮ ПРОЦЕССА ПРИЕМА В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D138C" w:rsidRPr="000D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 (НА ОСНОВЕ РАБОЧЕЙ КОМИССИИ ПРАВЛЕНИЯ И ОБСУЖДЕНИЯ В ОФИЦИАЛЬНОЙ ПЕРЕПИСКЕ).</w:t>
      </w:r>
    </w:p>
    <w:p w:rsidR="000D138C" w:rsidRPr="000D138C" w:rsidRDefault="000D138C" w:rsidP="000D138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138C" w:rsidRDefault="00505369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</w:t>
      </w:r>
      <w:r w:rsidR="000D138C">
        <w:rPr>
          <w:rFonts w:ascii="Times New Roman" w:hAnsi="Times New Roman" w:cs="Times New Roman"/>
          <w:sz w:val="24"/>
          <w:szCs w:val="24"/>
        </w:rPr>
        <w:t>, председатель Приемной комиссии СПб</w:t>
      </w:r>
      <w:r w:rsidR="00AB4AE3">
        <w:rPr>
          <w:rFonts w:ascii="Times New Roman" w:hAnsi="Times New Roman" w:cs="Times New Roman"/>
          <w:sz w:val="24"/>
          <w:szCs w:val="24"/>
        </w:rPr>
        <w:t xml:space="preserve"> </w:t>
      </w:r>
      <w:r w:rsidR="000D138C">
        <w:rPr>
          <w:rFonts w:ascii="Times New Roman" w:hAnsi="Times New Roman" w:cs="Times New Roman"/>
          <w:sz w:val="24"/>
          <w:szCs w:val="24"/>
        </w:rPr>
        <w:t xml:space="preserve">СД, представил предложения по реформированию процесса приема начиная с весны 2020 года. </w:t>
      </w:r>
    </w:p>
    <w:p w:rsidR="00EB57DC" w:rsidRDefault="000D138C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="00EB57DC">
        <w:rPr>
          <w:rFonts w:ascii="Times New Roman" w:hAnsi="Times New Roman" w:cs="Times New Roman"/>
          <w:sz w:val="24"/>
          <w:szCs w:val="24"/>
        </w:rPr>
        <w:t>обязать претендентов заранее представить в СПб</w:t>
      </w:r>
      <w:r w:rsidR="00AB4AE3">
        <w:rPr>
          <w:rFonts w:ascii="Times New Roman" w:hAnsi="Times New Roman" w:cs="Times New Roman"/>
          <w:sz w:val="24"/>
          <w:szCs w:val="24"/>
        </w:rPr>
        <w:t xml:space="preserve"> </w:t>
      </w:r>
      <w:r w:rsidR="00EB57DC">
        <w:rPr>
          <w:rFonts w:ascii="Times New Roman" w:hAnsi="Times New Roman" w:cs="Times New Roman"/>
          <w:sz w:val="24"/>
          <w:szCs w:val="24"/>
        </w:rPr>
        <w:t>СД свои материалы на вступление</w:t>
      </w:r>
      <w:r w:rsidR="00AB4A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4AE3">
        <w:rPr>
          <w:rFonts w:ascii="Times New Roman" w:hAnsi="Times New Roman" w:cs="Times New Roman"/>
          <w:sz w:val="24"/>
          <w:szCs w:val="24"/>
        </w:rPr>
        <w:t>эл.виде</w:t>
      </w:r>
      <w:proofErr w:type="spellEnd"/>
      <w:r w:rsidR="00EB57DC">
        <w:rPr>
          <w:rFonts w:ascii="Times New Roman" w:hAnsi="Times New Roman" w:cs="Times New Roman"/>
          <w:sz w:val="24"/>
          <w:szCs w:val="24"/>
        </w:rPr>
        <w:t>, в результате чего Экспертные комиссии секций получат возможность ознакомиться с ними и понять возможность допуска до рассмотрения. П</w:t>
      </w:r>
      <w:r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EB57DC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7DC">
        <w:rPr>
          <w:rFonts w:ascii="Times New Roman" w:hAnsi="Times New Roman" w:cs="Times New Roman"/>
          <w:sz w:val="24"/>
          <w:szCs w:val="24"/>
        </w:rPr>
        <w:t>, допущенных Экспертными комиссиями, на заседании Приемной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режиме их приглашения в зал заседаний (предположительно 3-й зал), при этом члены комиссии размещаются за столом, а претендент демонстрирует свою презентацию на экране монитора, сопровождая процесс своими комментариями. </w:t>
      </w:r>
      <w:r w:rsidR="00EB57DC">
        <w:rPr>
          <w:rFonts w:ascii="Times New Roman" w:hAnsi="Times New Roman" w:cs="Times New Roman"/>
          <w:sz w:val="24"/>
          <w:szCs w:val="24"/>
        </w:rPr>
        <w:t xml:space="preserve">При этом необходимость изготовления планшетов не отменяется. Дальнейшую методику формирования выставки и сроки требуется </w:t>
      </w:r>
      <w:r w:rsidR="00FC1EF4">
        <w:rPr>
          <w:rFonts w:ascii="Times New Roman" w:hAnsi="Times New Roman" w:cs="Times New Roman"/>
          <w:sz w:val="24"/>
          <w:szCs w:val="24"/>
        </w:rPr>
        <w:t>понять</w:t>
      </w:r>
      <w:r w:rsidR="00EB57DC">
        <w:rPr>
          <w:rFonts w:ascii="Times New Roman" w:hAnsi="Times New Roman" w:cs="Times New Roman"/>
          <w:sz w:val="24"/>
          <w:szCs w:val="24"/>
        </w:rPr>
        <w:t xml:space="preserve"> в процессе подготовки к весеннему приему.</w:t>
      </w:r>
    </w:p>
    <w:p w:rsidR="00EB57DC" w:rsidRDefault="00EB57DC" w:rsidP="00EB57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B57DC" w:rsidRDefault="00EB57DC" w:rsidP="00EB57D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Голосование:</w:t>
      </w:r>
    </w:p>
    <w:p w:rsidR="00EB57DC" w:rsidRPr="00470089" w:rsidRDefault="00EB57DC" w:rsidP="00EB57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EB57DC" w:rsidRDefault="00EB57DC" w:rsidP="00EB57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D138C" w:rsidRDefault="000D138C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F4" w:rsidRDefault="00C81F58" w:rsidP="003D181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6BD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</w:r>
      <w:r w:rsidR="00FC1EF4" w:rsidRPr="00FC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proofErr w:type="gramEnd"/>
      <w:r w:rsidR="00FC1EF4" w:rsidRPr="00FC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ГРАФИКА ПРОВЕДЕНИЯ ВЕСЕННЕЙ ПРИЕМНОЙ КАМПАНИИ В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C1EF4" w:rsidRPr="00FC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 </w:t>
      </w:r>
    </w:p>
    <w:p w:rsidR="00C81F58" w:rsidRDefault="00FC1EF4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С.Ю.:</w:t>
      </w:r>
      <w:r w:rsidR="00CE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принять за основу график собрания Экспертных комиссий весной-осенью 2019 года, привязав график к собранию Приемной комиссии</w:t>
      </w:r>
      <w:r w:rsidR="00C81F58">
        <w:rPr>
          <w:rFonts w:ascii="Times New Roman" w:hAnsi="Times New Roman" w:cs="Times New Roman"/>
          <w:sz w:val="24"/>
          <w:szCs w:val="24"/>
        </w:rPr>
        <w:t>.</w:t>
      </w:r>
    </w:p>
    <w:p w:rsidR="00CE578C" w:rsidRDefault="000771E7" w:rsidP="003D18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А.А.: </w:t>
      </w:r>
      <w:r w:rsidR="00FC1EF4">
        <w:rPr>
          <w:rFonts w:ascii="Times New Roman" w:hAnsi="Times New Roman" w:cs="Times New Roman"/>
          <w:sz w:val="24"/>
          <w:szCs w:val="24"/>
        </w:rPr>
        <w:t>Всем председателям секций требуется заявить устраивающие их даты</w:t>
      </w:r>
      <w:r w:rsidR="00CE578C">
        <w:rPr>
          <w:rFonts w:ascii="Times New Roman" w:hAnsi="Times New Roman" w:cs="Times New Roman"/>
          <w:sz w:val="24"/>
          <w:szCs w:val="24"/>
        </w:rPr>
        <w:t>.</w:t>
      </w:r>
    </w:p>
    <w:p w:rsidR="00FC1EF4" w:rsidRDefault="00FC1EF4" w:rsidP="00FC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AE3" w:rsidRDefault="00AB4AE3" w:rsidP="00AB4A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AB4AE3" w:rsidRPr="00470089" w:rsidRDefault="00AB4AE3" w:rsidP="00AB4A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AB4AE3" w:rsidRDefault="00AB4AE3" w:rsidP="00AB4A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D13CBC" w:rsidRDefault="00D13CBC" w:rsidP="00FC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BC" w:rsidRDefault="00D13CBC" w:rsidP="00D13CB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6BDF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</w:r>
      <w:r w:rsidRPr="00D1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proofErr w:type="gramEnd"/>
      <w:r w:rsidRPr="00D1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УТВЕРЖДЕНИЕ ГРАФИКА ПОДГОТОВКИ К ОТЧЕТНОЙ КОНФЕРЕНЦИИ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1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 (НА ОСНОВЕ РЕШЕНИЙ ПРЕДЫДУЩЕГО ПРАВЛЕНИЯ)</w:t>
      </w:r>
    </w:p>
    <w:p w:rsidR="00D13CBC" w:rsidRDefault="00D13CBC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О.С.Романовым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председателем С</w:t>
      </w:r>
      <w:r w:rsidR="00AB4AE3">
        <w:rPr>
          <w:rFonts w:ascii="Times New Roman" w:hAnsi="Times New Roman" w:cs="Times New Roman"/>
          <w:sz w:val="24"/>
          <w:szCs w:val="24"/>
        </w:rPr>
        <w:t>Пб Союза архитекторов</w:t>
      </w:r>
      <w:r>
        <w:rPr>
          <w:rFonts w:ascii="Times New Roman" w:hAnsi="Times New Roman" w:cs="Times New Roman"/>
          <w:sz w:val="24"/>
          <w:szCs w:val="24"/>
        </w:rPr>
        <w:t>, достигнута договоренность о проведении нашей Конференции в залах</w:t>
      </w:r>
      <w:r w:rsidR="00AB4AE3">
        <w:rPr>
          <w:rFonts w:ascii="Times New Roman" w:hAnsi="Times New Roman" w:cs="Times New Roman"/>
          <w:sz w:val="24"/>
          <w:szCs w:val="24"/>
        </w:rPr>
        <w:t xml:space="preserve"> СПб СА</w:t>
      </w:r>
      <w:r>
        <w:rPr>
          <w:rFonts w:ascii="Times New Roman" w:hAnsi="Times New Roman" w:cs="Times New Roman"/>
          <w:sz w:val="24"/>
          <w:szCs w:val="24"/>
        </w:rPr>
        <w:t xml:space="preserve"> на Малой Морской ул. Предлагаемая ими дата – 21 марта, суббота, с 15 часов. График проведения собраний секций предлагается установить исходя из этой </w:t>
      </w:r>
      <w:r w:rsidR="00AB4AE3">
        <w:rPr>
          <w:rFonts w:ascii="Times New Roman" w:hAnsi="Times New Roman" w:cs="Times New Roman"/>
          <w:sz w:val="24"/>
          <w:szCs w:val="24"/>
        </w:rPr>
        <w:t xml:space="preserve">конечной </w:t>
      </w:r>
      <w:r>
        <w:rPr>
          <w:rFonts w:ascii="Times New Roman" w:hAnsi="Times New Roman" w:cs="Times New Roman"/>
          <w:sz w:val="24"/>
          <w:szCs w:val="24"/>
        </w:rPr>
        <w:t>даты и пожеланий председателей секций.</w:t>
      </w:r>
    </w:p>
    <w:p w:rsidR="00D13CBC" w:rsidRDefault="00D13CBC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3CBC" w:rsidRDefault="00D13CBC" w:rsidP="00D13C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D13CBC" w:rsidRPr="00470089" w:rsidRDefault="00D13CBC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13CBC" w:rsidRDefault="00D13CBC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F2CDE" w:rsidRDefault="000F2CDE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2CDE" w:rsidRDefault="000F2CDE" w:rsidP="00D13C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СЛУШАЛИ:</w:t>
      </w:r>
    </w:p>
    <w:p w:rsidR="000F2CDE" w:rsidRDefault="000F2CDE" w:rsidP="000F2C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СПИСКАМ ПЕНСИОНЕРОВ-ЧЛЕНОВ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СД, ВЫДВИГАЕМЫХ ОТ СЕКЦИЙ НА ПОЛУЧЕНИЕ НАДБАВКИ К ПЕНСИИ ОТ АДМИНИСТРАЦИИ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ИНИЦИАТИВЕ КООРДИНАЦИОННОГО </w:t>
      </w:r>
      <w:r w:rsidRPr="000F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ТВОРЧЕСКИХ СОЮЗОВ СП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CDE" w:rsidRDefault="000F2CDE" w:rsidP="000F2C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CDE" w:rsidRDefault="000F2CDE" w:rsidP="000F2C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Печкин А.А. представил на рассмотрение и утверждение Правлением список пенсионеров-членов СПб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СД, выдвигаемых от секций на получение надбавки к пенсии от Администрации СПб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СД. На вопрос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И.Бобровой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системе выделения стипендий Печкин А.А. пояснил, что этот список подается для определения потенциального числа нуждающихся и формирования бюджета Правительством Санкт-Петербурга – и его не следует путать с ежегодной материальной помощью, уже не первый год получаемой нуждающимися членами СПб</w:t>
      </w:r>
      <w:r w:rsidR="00AB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 (вне возраста) от Министерства культуры РФ.</w:t>
      </w:r>
    </w:p>
    <w:p w:rsidR="004731F3" w:rsidRDefault="00EB0CE9" w:rsidP="000F2C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</w:t>
      </w:r>
      <w:r w:rsidR="004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предложен</w:t>
      </w:r>
      <w:bookmarkStart w:id="2" w:name="_GoBack"/>
      <w:bookmarkEnd w:id="2"/>
      <w:r w:rsidR="004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список: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Никифоров В.Е.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 В.Н.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Мирзоян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В.И.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Монгайт Е.И.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Печкин А.А.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Веснин А.И.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А.Г.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Самойлова Т.С.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 В.Б.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 М.Г.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Гомонов В.П.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Л.Н.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П.Г.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 В.Я.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 В.Ю.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Тимошенко В.Н.</w:t>
      </w:r>
    </w:p>
    <w:p w:rsid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 В.М.</w:t>
      </w:r>
    </w:p>
    <w:p w:rsidR="004731F3" w:rsidRPr="004731F3" w:rsidRDefault="004731F3" w:rsidP="004731F3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:rsidR="000F2CDE" w:rsidRDefault="000F2CDE" w:rsidP="000F2C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CDE" w:rsidRDefault="000F2CDE" w:rsidP="000F2CD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0F2CDE" w:rsidRPr="00470089" w:rsidRDefault="000F2CDE" w:rsidP="000F2C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F2CDE" w:rsidRDefault="000F2CDE" w:rsidP="000F2C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F2CDE" w:rsidRDefault="000F2CDE" w:rsidP="000F2C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2CDE" w:rsidRDefault="000F2CDE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F2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ПРОВЕДЕНИЮ КОНКУРСА ДЛЯ ВЫСТАВКИ ПЛАКАТА В СП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 «75 ЛЕТ ПОБЕДЫ»</w:t>
      </w:r>
    </w:p>
    <w:p w:rsidR="004B46AB" w:rsidRDefault="004B46AB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AB" w:rsidRDefault="004B46AB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С.Ю.: Секция Графического дизайна предложила идею по проведению конкурса и выставки в СПб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по теме «75 лет Победы в Великой Отечественной войне», более подробно расскажет Иван Куликов, председатель секции.</w:t>
      </w:r>
    </w:p>
    <w:p w:rsidR="00C627C9" w:rsidRDefault="004B46AB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И.И.: Собрание нашей секции посчитало нужным не оставить без внимания это важное событие, открыв 9 мая 2020 года в стенах СПб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r w:rsidR="00CA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выставку плакатов, прошедших конкурсный отбор.</w:t>
      </w:r>
      <w:r w:rsidR="00C6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не так много, но если постараться, то вполне можно успеть. Предлагается поддержать это предложение и включиться в работу по подготовке.</w:t>
      </w:r>
    </w:p>
    <w:p w:rsidR="00C627C9" w:rsidRDefault="00C627C9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C9" w:rsidRDefault="00C627C9" w:rsidP="00C627C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C627C9" w:rsidRPr="00470089" w:rsidRDefault="00C627C9" w:rsidP="00C627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27C9" w:rsidRDefault="00C627C9" w:rsidP="00C627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5E5F9B" w:rsidRDefault="005E5F9B" w:rsidP="00C627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5F9B" w:rsidRDefault="005E5F9B" w:rsidP="00C627C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АРХИВА СП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СД, СИСТЕМА ХРАНЕНИЯ МАТЕРИАЛОВ, ДОЛЖНОСТЬ ГЛАВНОГО ХРАНИТЕЛЯ И ОТВЕТСТВЕННЫЕ ЛИЦА</w:t>
      </w:r>
    </w:p>
    <w:p w:rsidR="005E5F9B" w:rsidRDefault="005E5F9B" w:rsidP="00C627C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D9" w:rsidRDefault="005E5F9B" w:rsidP="00C627C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А.А.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описал проблемы, связанные со сложностью хранения накопившегося по СПб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архивного материала на </w:t>
      </w:r>
      <w:r w:rsidR="00D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ресурсах</w:t>
      </w:r>
      <w:r w:rsidR="00D6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 из-за их большого объема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заметил, что будет крайне обидно потерять эти бесценные материалы в случае непредвиденной проблемы или сбоя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связи с большим объемом работы по хранению и систематизации </w:t>
      </w:r>
      <w:r w:rsidR="00D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накопившихся и поступающих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предл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кандидатуру, готовую стать Главным хранителем электронного Архива СПб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СД.</w:t>
      </w:r>
    </w:p>
    <w:p w:rsidR="00AB4AE3" w:rsidRDefault="00AB4AE3" w:rsidP="00C627C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И.И.: Мы готовы подключиться к поиску возможностей для создания условий хранения, вероятно это должен быть сервер, надо понять системную и финансовую сторону вопроса.</w:t>
      </w:r>
    </w:p>
    <w:p w:rsidR="00C016D9" w:rsidRDefault="00C016D9" w:rsidP="00C016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D9" w:rsidRDefault="00EB0CE9" w:rsidP="00C016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К СВЕДЕНИЮ</w:t>
      </w:r>
      <w:r w:rsidR="00C01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6D9" w:rsidRDefault="00C016D9" w:rsidP="00C016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9B" w:rsidRPr="005E5F9B" w:rsidRDefault="005E5F9B" w:rsidP="00C627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E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ОФИЦИАЛЬНОМ ЗАВЕРШЕНИИ ДИЗАЙН-ПРОЕКТИРОВАНИЯ ПО ТЕМЕ «ОСТАНОВКИ ОБЩЕСТВЕННОГО ТРАНСПОРТА СП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5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27C9" w:rsidRDefault="00C627C9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9B" w:rsidRDefault="005E5F9B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вынужденным отсутствием Дмитрия Мареева вкратце расскажу, что на днях официально завершился процесс дизайн-проектирования остановок общественного транспорта, ставший результатом внутреннего конкурса, проведенного СПб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по инициативе Комитета по градостроительству и архитектуре. Проект был принят официальным жюри, включающим в свой состав Главного художника СПб А.И.</w:t>
      </w:r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Моора</w:t>
      </w:r>
      <w:proofErr w:type="spellEnd"/>
      <w:r w:rsidR="00AB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настоящее время вступает в этап официального утверждения в городских Комитетах.</w:t>
      </w: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E9" w:rsidRDefault="00EB0CE9" w:rsidP="00EB0C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К СВЕДЕНИЮ.</w:t>
      </w: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D2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СИТУАЦИИ С ПРОМЫШЛЕННЫМ ДИЗАЙНОМ В СП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ПОЛИТЕХНИЧЕСКОМ УНИВЕРСИТЕТЕ</w:t>
      </w: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Зубов А.Г. описал Правлению критическую ситуацию, которая может сложиться в образовательном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недостаточного внимания Администрации к направлению «Промышленный дизайн» и непонимания важности этого направления как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экономики нашей страны. В результате невнимания к этому направлению падает число абитуриентов, что грозит его закрытием. Просьба проголосовать за 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по сохранению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«Промышленный дизайн»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6D0" w:rsidRDefault="009D26D0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6D0" w:rsidRDefault="009D26D0" w:rsidP="009D26D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9D26D0" w:rsidRPr="00470089" w:rsidRDefault="009D26D0" w:rsidP="009D26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D26D0" w:rsidRDefault="009D26D0" w:rsidP="009D26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B46AB" w:rsidRDefault="004B46AB" w:rsidP="000F2C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1FE7" w:rsidRDefault="00C91FE7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ПРОШЕДШИХ И ПЕРСПЕКТИВНЫХ МЕРОПРИЯТИЯХ СП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СД, ПРЕЗЕНТАЦИЯ ПРОЕКТА «МЕДИА-ФЕСТИВАЛЬ»</w:t>
      </w:r>
    </w:p>
    <w:p w:rsidR="00D631D6" w:rsidRDefault="00D631D6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D6" w:rsidRDefault="00D631D6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Слуцкая П.Г. рассказала о новом перспективном проекте «Медиа-Фестиваль», разрабатываемом ею в содружестве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Н.Юхтой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председателем секции Медиа-дизайн, и с привлечением нескольких ведущих ВУЗов Петербурга. Ориентировочная реализация проекта – осень 2020 года. Есть договоренность об участии 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ВУЗов.</w:t>
      </w:r>
      <w:r w:rsidR="0080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 данный проект продвигает талантливых студентов и способствует их дальнейшему трудоустройству, что является одной из уставных задач СПб СД.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1D6" w:rsidRDefault="00D631D6" w:rsidP="000F2C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E9" w:rsidRDefault="00EB0CE9" w:rsidP="00EB0C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К СВЕДЕНИЮ.</w:t>
      </w:r>
    </w:p>
    <w:p w:rsidR="00FC1EF4" w:rsidRDefault="00FC1EF4" w:rsidP="00FC1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25F" w:rsidRDefault="00802B2F" w:rsidP="00B23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решено, что с</w:t>
      </w:r>
      <w:r w:rsidR="00C307E0">
        <w:rPr>
          <w:rFonts w:ascii="Times New Roman" w:hAnsi="Times New Roman" w:cs="Times New Roman"/>
          <w:sz w:val="24"/>
          <w:szCs w:val="24"/>
        </w:rPr>
        <w:t xml:space="preserve">ледующее Правление </w:t>
      </w:r>
      <w:r w:rsidR="000771E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307E0">
        <w:rPr>
          <w:rFonts w:ascii="Times New Roman" w:hAnsi="Times New Roman" w:cs="Times New Roman"/>
          <w:sz w:val="24"/>
          <w:szCs w:val="24"/>
        </w:rPr>
        <w:t>1</w:t>
      </w:r>
      <w:r w:rsidR="001E423C">
        <w:rPr>
          <w:rFonts w:ascii="Times New Roman" w:hAnsi="Times New Roman" w:cs="Times New Roman"/>
          <w:sz w:val="24"/>
          <w:szCs w:val="24"/>
        </w:rPr>
        <w:t>8</w:t>
      </w:r>
      <w:r w:rsidR="00C307E0">
        <w:rPr>
          <w:rFonts w:ascii="Times New Roman" w:hAnsi="Times New Roman" w:cs="Times New Roman"/>
          <w:sz w:val="24"/>
          <w:szCs w:val="24"/>
        </w:rPr>
        <w:t xml:space="preserve"> </w:t>
      </w:r>
      <w:r w:rsidR="001E423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07E0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07E0">
        <w:rPr>
          <w:rFonts w:ascii="Times New Roman" w:hAnsi="Times New Roman" w:cs="Times New Roman"/>
          <w:sz w:val="24"/>
          <w:szCs w:val="24"/>
        </w:rPr>
        <w:t>.</w:t>
      </w:r>
      <w:r w:rsidR="00B1125F">
        <w:rPr>
          <w:rFonts w:ascii="Times New Roman" w:hAnsi="Times New Roman" w:cs="Times New Roman"/>
          <w:sz w:val="24"/>
          <w:szCs w:val="24"/>
        </w:rPr>
        <w:br/>
      </w:r>
    </w:p>
    <w:p w:rsidR="00344719" w:rsidRDefault="00A143AD" w:rsidP="00EA2433">
      <w:pPr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3"/>
      <w:bookmarkEnd w:id="4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E7952" w:rsidRDefault="009E7952" w:rsidP="00EA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Н.О. Тимофеева </w:t>
      </w:r>
    </w:p>
    <w:p w:rsidR="00927091" w:rsidRDefault="00927091" w:rsidP="00A536ED"/>
    <w:sectPr w:rsidR="00927091" w:rsidSect="00601FB5">
      <w:headerReference w:type="default" r:id="rId8"/>
      <w:pgSz w:w="11906" w:h="16838"/>
      <w:pgMar w:top="567" w:right="70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CC" w:rsidRDefault="006A7DCC" w:rsidP="00ED76AD">
      <w:pPr>
        <w:spacing w:after="0" w:line="240" w:lineRule="auto"/>
      </w:pPr>
      <w:r>
        <w:separator/>
      </w:r>
    </w:p>
  </w:endnote>
  <w:endnote w:type="continuationSeparator" w:id="0">
    <w:p w:rsidR="006A7DCC" w:rsidRDefault="006A7DCC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CC" w:rsidRDefault="006A7DCC" w:rsidP="00ED76AD">
      <w:pPr>
        <w:spacing w:after="0" w:line="240" w:lineRule="auto"/>
      </w:pPr>
      <w:r>
        <w:separator/>
      </w:r>
    </w:p>
  </w:footnote>
  <w:footnote w:type="continuationSeparator" w:id="0">
    <w:p w:rsidR="006A7DCC" w:rsidRDefault="006A7DCC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7270EE4"/>
    <w:multiLevelType w:val="hybridMultilevel"/>
    <w:tmpl w:val="3CFA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8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3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5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F66466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26E73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4" w15:restartNumberingAfterBreak="0">
    <w:nsid w:val="768E6DB9"/>
    <w:multiLevelType w:val="hybridMultilevel"/>
    <w:tmpl w:val="C2524A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7"/>
  </w:num>
  <w:num w:numId="2">
    <w:abstractNumId w:val="10"/>
  </w:num>
  <w:num w:numId="3">
    <w:abstractNumId w:val="18"/>
  </w:num>
  <w:num w:numId="4">
    <w:abstractNumId w:val="38"/>
  </w:num>
  <w:num w:numId="5">
    <w:abstractNumId w:val="30"/>
  </w:num>
  <w:num w:numId="6">
    <w:abstractNumId w:val="21"/>
  </w:num>
  <w:num w:numId="7">
    <w:abstractNumId w:val="19"/>
  </w:num>
  <w:num w:numId="8">
    <w:abstractNumId w:val="28"/>
  </w:num>
  <w:num w:numId="9">
    <w:abstractNumId w:val="15"/>
  </w:num>
  <w:num w:numId="10">
    <w:abstractNumId w:val="26"/>
  </w:num>
  <w:num w:numId="11">
    <w:abstractNumId w:val="45"/>
  </w:num>
  <w:num w:numId="12">
    <w:abstractNumId w:val="48"/>
  </w:num>
  <w:num w:numId="13">
    <w:abstractNumId w:val="8"/>
  </w:num>
  <w:num w:numId="14">
    <w:abstractNumId w:val="12"/>
  </w:num>
  <w:num w:numId="15">
    <w:abstractNumId w:val="43"/>
  </w:num>
  <w:num w:numId="16">
    <w:abstractNumId w:val="33"/>
  </w:num>
  <w:num w:numId="17">
    <w:abstractNumId w:val="22"/>
  </w:num>
  <w:num w:numId="18">
    <w:abstractNumId w:val="24"/>
  </w:num>
  <w:num w:numId="19">
    <w:abstractNumId w:val="46"/>
  </w:num>
  <w:num w:numId="20">
    <w:abstractNumId w:val="11"/>
  </w:num>
  <w:num w:numId="21">
    <w:abstractNumId w:val="31"/>
  </w:num>
  <w:num w:numId="22">
    <w:abstractNumId w:val="9"/>
  </w:num>
  <w:num w:numId="23">
    <w:abstractNumId w:val="32"/>
  </w:num>
  <w:num w:numId="24">
    <w:abstractNumId w:val="40"/>
  </w:num>
  <w:num w:numId="25">
    <w:abstractNumId w:val="23"/>
  </w:num>
  <w:num w:numId="26">
    <w:abstractNumId w:val="35"/>
  </w:num>
  <w:num w:numId="27">
    <w:abstractNumId w:val="16"/>
  </w:num>
  <w:num w:numId="28">
    <w:abstractNumId w:val="34"/>
  </w:num>
  <w:num w:numId="29">
    <w:abstractNumId w:val="7"/>
  </w:num>
  <w:num w:numId="30">
    <w:abstractNumId w:val="1"/>
  </w:num>
  <w:num w:numId="31">
    <w:abstractNumId w:val="42"/>
  </w:num>
  <w:num w:numId="32">
    <w:abstractNumId w:val="39"/>
  </w:num>
  <w:num w:numId="33">
    <w:abstractNumId w:val="5"/>
  </w:num>
  <w:num w:numId="34">
    <w:abstractNumId w:val="2"/>
  </w:num>
  <w:num w:numId="35">
    <w:abstractNumId w:val="6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29"/>
  </w:num>
  <w:num w:numId="39">
    <w:abstractNumId w:val="41"/>
  </w:num>
  <w:num w:numId="40">
    <w:abstractNumId w:val="17"/>
  </w:num>
  <w:num w:numId="41">
    <w:abstractNumId w:val="13"/>
  </w:num>
  <w:num w:numId="42">
    <w:abstractNumId w:val="20"/>
  </w:num>
  <w:num w:numId="43">
    <w:abstractNumId w:val="4"/>
  </w:num>
  <w:num w:numId="44">
    <w:abstractNumId w:val="25"/>
  </w:num>
  <w:num w:numId="45">
    <w:abstractNumId w:val="36"/>
  </w:num>
  <w:num w:numId="46">
    <w:abstractNumId w:val="27"/>
  </w:num>
  <w:num w:numId="47">
    <w:abstractNumId w:val="44"/>
  </w:num>
  <w:num w:numId="48">
    <w:abstractNumId w:val="3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07375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25F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1E7"/>
    <w:rsid w:val="00077386"/>
    <w:rsid w:val="000821F0"/>
    <w:rsid w:val="000832FC"/>
    <w:rsid w:val="00087A4E"/>
    <w:rsid w:val="000938ED"/>
    <w:rsid w:val="00097CB4"/>
    <w:rsid w:val="000A1D61"/>
    <w:rsid w:val="000A2137"/>
    <w:rsid w:val="000A5008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38C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2CD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14B7C"/>
    <w:rsid w:val="00120A68"/>
    <w:rsid w:val="00120FC0"/>
    <w:rsid w:val="00122969"/>
    <w:rsid w:val="00125978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6D64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441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3BAA"/>
    <w:rsid w:val="001A4095"/>
    <w:rsid w:val="001A5F79"/>
    <w:rsid w:val="001A707F"/>
    <w:rsid w:val="001A71D3"/>
    <w:rsid w:val="001A7833"/>
    <w:rsid w:val="001A789D"/>
    <w:rsid w:val="001B4C2B"/>
    <w:rsid w:val="001B5E3C"/>
    <w:rsid w:val="001B70DC"/>
    <w:rsid w:val="001B74B6"/>
    <w:rsid w:val="001C438B"/>
    <w:rsid w:val="001C66FA"/>
    <w:rsid w:val="001D0C4B"/>
    <w:rsid w:val="001D2DC2"/>
    <w:rsid w:val="001D47C2"/>
    <w:rsid w:val="001D50D7"/>
    <w:rsid w:val="001D55FF"/>
    <w:rsid w:val="001D7D29"/>
    <w:rsid w:val="001E3DF8"/>
    <w:rsid w:val="001E423C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452C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26AC5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3A2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6B2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2F7D6C"/>
    <w:rsid w:val="00300148"/>
    <w:rsid w:val="00301F8A"/>
    <w:rsid w:val="003021FF"/>
    <w:rsid w:val="003046E1"/>
    <w:rsid w:val="00305FDB"/>
    <w:rsid w:val="0030747E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9D7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65ED"/>
    <w:rsid w:val="003876CF"/>
    <w:rsid w:val="003924F9"/>
    <w:rsid w:val="00392895"/>
    <w:rsid w:val="003929FC"/>
    <w:rsid w:val="003938BA"/>
    <w:rsid w:val="003A295B"/>
    <w:rsid w:val="003A4F37"/>
    <w:rsid w:val="003A720B"/>
    <w:rsid w:val="003B21EE"/>
    <w:rsid w:val="003B283A"/>
    <w:rsid w:val="003B3501"/>
    <w:rsid w:val="003B3BB3"/>
    <w:rsid w:val="003B57FA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1817"/>
    <w:rsid w:val="003D2CFA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6695"/>
    <w:rsid w:val="00427867"/>
    <w:rsid w:val="004315C6"/>
    <w:rsid w:val="00431FA3"/>
    <w:rsid w:val="0043519F"/>
    <w:rsid w:val="0043540B"/>
    <w:rsid w:val="00435957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70ED0"/>
    <w:rsid w:val="004731F3"/>
    <w:rsid w:val="00483956"/>
    <w:rsid w:val="00484DA9"/>
    <w:rsid w:val="00487417"/>
    <w:rsid w:val="0049248B"/>
    <w:rsid w:val="00492B11"/>
    <w:rsid w:val="00493073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6AB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58E7"/>
    <w:rsid w:val="004E765C"/>
    <w:rsid w:val="004F03E0"/>
    <w:rsid w:val="004F05DF"/>
    <w:rsid w:val="004F3C1D"/>
    <w:rsid w:val="004F3D19"/>
    <w:rsid w:val="004F48BA"/>
    <w:rsid w:val="004F55D2"/>
    <w:rsid w:val="004F6D21"/>
    <w:rsid w:val="004F7E1A"/>
    <w:rsid w:val="00502C65"/>
    <w:rsid w:val="00502D27"/>
    <w:rsid w:val="00503541"/>
    <w:rsid w:val="00505369"/>
    <w:rsid w:val="00506FD8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1BA2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76E68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1B7F"/>
    <w:rsid w:val="005A296F"/>
    <w:rsid w:val="005A5477"/>
    <w:rsid w:val="005A57EE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5F9B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1FB5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4E76"/>
    <w:rsid w:val="00625023"/>
    <w:rsid w:val="00626322"/>
    <w:rsid w:val="00627B5D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3BE6"/>
    <w:rsid w:val="00655258"/>
    <w:rsid w:val="00657439"/>
    <w:rsid w:val="00657A7B"/>
    <w:rsid w:val="00657B51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1CA"/>
    <w:rsid w:val="006946ED"/>
    <w:rsid w:val="00695AD3"/>
    <w:rsid w:val="006A19E3"/>
    <w:rsid w:val="006A36ED"/>
    <w:rsid w:val="006A3731"/>
    <w:rsid w:val="006A5132"/>
    <w:rsid w:val="006A7D93"/>
    <w:rsid w:val="006A7DCC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517E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7789D"/>
    <w:rsid w:val="007818AA"/>
    <w:rsid w:val="0078254D"/>
    <w:rsid w:val="007842F6"/>
    <w:rsid w:val="00785026"/>
    <w:rsid w:val="00785ECF"/>
    <w:rsid w:val="00786FC0"/>
    <w:rsid w:val="00794355"/>
    <w:rsid w:val="007958DA"/>
    <w:rsid w:val="007964B6"/>
    <w:rsid w:val="007A02C0"/>
    <w:rsid w:val="007A21D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2B2F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6E8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173"/>
    <w:rsid w:val="00845D01"/>
    <w:rsid w:val="008461F8"/>
    <w:rsid w:val="008479AF"/>
    <w:rsid w:val="00852B87"/>
    <w:rsid w:val="00854607"/>
    <w:rsid w:val="0085511D"/>
    <w:rsid w:val="0085697E"/>
    <w:rsid w:val="00856CEF"/>
    <w:rsid w:val="0086076E"/>
    <w:rsid w:val="00871A7B"/>
    <w:rsid w:val="008778C9"/>
    <w:rsid w:val="008803DE"/>
    <w:rsid w:val="008814F3"/>
    <w:rsid w:val="008842FA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4FD9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C4277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091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1CD4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A7E45"/>
    <w:rsid w:val="009B02E5"/>
    <w:rsid w:val="009B7D81"/>
    <w:rsid w:val="009C020A"/>
    <w:rsid w:val="009C1DB1"/>
    <w:rsid w:val="009C260B"/>
    <w:rsid w:val="009C32AC"/>
    <w:rsid w:val="009C43CA"/>
    <w:rsid w:val="009D26D0"/>
    <w:rsid w:val="009D34CE"/>
    <w:rsid w:val="009D5187"/>
    <w:rsid w:val="009D689A"/>
    <w:rsid w:val="009D79D4"/>
    <w:rsid w:val="009E224E"/>
    <w:rsid w:val="009E2D3E"/>
    <w:rsid w:val="009E2DE4"/>
    <w:rsid w:val="009E4E5D"/>
    <w:rsid w:val="009E535C"/>
    <w:rsid w:val="009E6D90"/>
    <w:rsid w:val="009E7952"/>
    <w:rsid w:val="009E7BA8"/>
    <w:rsid w:val="009F0081"/>
    <w:rsid w:val="009F18FF"/>
    <w:rsid w:val="009F1E82"/>
    <w:rsid w:val="009F2385"/>
    <w:rsid w:val="009F2571"/>
    <w:rsid w:val="009F2D64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17AD9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36ED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3CEC"/>
    <w:rsid w:val="00A84102"/>
    <w:rsid w:val="00A858AA"/>
    <w:rsid w:val="00A8651D"/>
    <w:rsid w:val="00A86E38"/>
    <w:rsid w:val="00A90714"/>
    <w:rsid w:val="00A9124D"/>
    <w:rsid w:val="00A929BC"/>
    <w:rsid w:val="00A95A7B"/>
    <w:rsid w:val="00A9665C"/>
    <w:rsid w:val="00A97265"/>
    <w:rsid w:val="00A9734B"/>
    <w:rsid w:val="00A9765D"/>
    <w:rsid w:val="00AA04E5"/>
    <w:rsid w:val="00AA2885"/>
    <w:rsid w:val="00AA530E"/>
    <w:rsid w:val="00AB1471"/>
    <w:rsid w:val="00AB41B2"/>
    <w:rsid w:val="00AB4AE3"/>
    <w:rsid w:val="00AB4CA1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4E2E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25F"/>
    <w:rsid w:val="00B1163A"/>
    <w:rsid w:val="00B12538"/>
    <w:rsid w:val="00B1298E"/>
    <w:rsid w:val="00B132C0"/>
    <w:rsid w:val="00B132EA"/>
    <w:rsid w:val="00B14CEA"/>
    <w:rsid w:val="00B15B27"/>
    <w:rsid w:val="00B17E95"/>
    <w:rsid w:val="00B17FA9"/>
    <w:rsid w:val="00B21E7B"/>
    <w:rsid w:val="00B23068"/>
    <w:rsid w:val="00B23D59"/>
    <w:rsid w:val="00B23D89"/>
    <w:rsid w:val="00B303FB"/>
    <w:rsid w:val="00B3737D"/>
    <w:rsid w:val="00B44BD3"/>
    <w:rsid w:val="00B46FB9"/>
    <w:rsid w:val="00B47EDE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16D9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2BE3"/>
    <w:rsid w:val="00C239D3"/>
    <w:rsid w:val="00C23B0A"/>
    <w:rsid w:val="00C248F6"/>
    <w:rsid w:val="00C2552E"/>
    <w:rsid w:val="00C25E9E"/>
    <w:rsid w:val="00C26809"/>
    <w:rsid w:val="00C307E0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4C49"/>
    <w:rsid w:val="00C557F8"/>
    <w:rsid w:val="00C55FB5"/>
    <w:rsid w:val="00C627C9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58"/>
    <w:rsid w:val="00C81FDA"/>
    <w:rsid w:val="00C82A7D"/>
    <w:rsid w:val="00C82B1C"/>
    <w:rsid w:val="00C83C1F"/>
    <w:rsid w:val="00C85137"/>
    <w:rsid w:val="00C8784F"/>
    <w:rsid w:val="00C90A17"/>
    <w:rsid w:val="00C90E68"/>
    <w:rsid w:val="00C91533"/>
    <w:rsid w:val="00C91FE7"/>
    <w:rsid w:val="00C93786"/>
    <w:rsid w:val="00C94007"/>
    <w:rsid w:val="00C9514F"/>
    <w:rsid w:val="00CA259D"/>
    <w:rsid w:val="00CA2C37"/>
    <w:rsid w:val="00CA387E"/>
    <w:rsid w:val="00CA4701"/>
    <w:rsid w:val="00CA49AB"/>
    <w:rsid w:val="00CA64AF"/>
    <w:rsid w:val="00CA79F7"/>
    <w:rsid w:val="00CA7D90"/>
    <w:rsid w:val="00CB0860"/>
    <w:rsid w:val="00CB187D"/>
    <w:rsid w:val="00CB2C1D"/>
    <w:rsid w:val="00CB4DCE"/>
    <w:rsid w:val="00CB52E9"/>
    <w:rsid w:val="00CB6C11"/>
    <w:rsid w:val="00CB701D"/>
    <w:rsid w:val="00CB7448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78C"/>
    <w:rsid w:val="00CE5E44"/>
    <w:rsid w:val="00CE647B"/>
    <w:rsid w:val="00CE6762"/>
    <w:rsid w:val="00CE7077"/>
    <w:rsid w:val="00CE7227"/>
    <w:rsid w:val="00CF079F"/>
    <w:rsid w:val="00CF4647"/>
    <w:rsid w:val="00CF7232"/>
    <w:rsid w:val="00D0214B"/>
    <w:rsid w:val="00D02773"/>
    <w:rsid w:val="00D028F2"/>
    <w:rsid w:val="00D029D7"/>
    <w:rsid w:val="00D03589"/>
    <w:rsid w:val="00D0460E"/>
    <w:rsid w:val="00D05280"/>
    <w:rsid w:val="00D05AB7"/>
    <w:rsid w:val="00D073DC"/>
    <w:rsid w:val="00D12C8D"/>
    <w:rsid w:val="00D131F7"/>
    <w:rsid w:val="00D13CBC"/>
    <w:rsid w:val="00D13EC0"/>
    <w:rsid w:val="00D172B9"/>
    <w:rsid w:val="00D17E4D"/>
    <w:rsid w:val="00D21C9C"/>
    <w:rsid w:val="00D22AE3"/>
    <w:rsid w:val="00D22C31"/>
    <w:rsid w:val="00D23FB4"/>
    <w:rsid w:val="00D246ED"/>
    <w:rsid w:val="00D27026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1D6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4B48"/>
    <w:rsid w:val="00D858ED"/>
    <w:rsid w:val="00D85CDF"/>
    <w:rsid w:val="00D908DC"/>
    <w:rsid w:val="00DA14C5"/>
    <w:rsid w:val="00DA283A"/>
    <w:rsid w:val="00DA3C95"/>
    <w:rsid w:val="00DA6FC4"/>
    <w:rsid w:val="00DB0083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01C7A"/>
    <w:rsid w:val="00E134A8"/>
    <w:rsid w:val="00E17746"/>
    <w:rsid w:val="00E207DB"/>
    <w:rsid w:val="00E24C07"/>
    <w:rsid w:val="00E25820"/>
    <w:rsid w:val="00E27356"/>
    <w:rsid w:val="00E30382"/>
    <w:rsid w:val="00E309F2"/>
    <w:rsid w:val="00E30D81"/>
    <w:rsid w:val="00E32400"/>
    <w:rsid w:val="00E3373A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47E5B"/>
    <w:rsid w:val="00E52129"/>
    <w:rsid w:val="00E532B4"/>
    <w:rsid w:val="00E548CC"/>
    <w:rsid w:val="00E54E8D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13EC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433"/>
    <w:rsid w:val="00EA2AB5"/>
    <w:rsid w:val="00EA302B"/>
    <w:rsid w:val="00EA4417"/>
    <w:rsid w:val="00EA45C1"/>
    <w:rsid w:val="00EA6F3B"/>
    <w:rsid w:val="00EA777D"/>
    <w:rsid w:val="00EB0CE9"/>
    <w:rsid w:val="00EB29C8"/>
    <w:rsid w:val="00EB2DD1"/>
    <w:rsid w:val="00EB3D7E"/>
    <w:rsid w:val="00EB57DC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440E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3F4C"/>
    <w:rsid w:val="00F14716"/>
    <w:rsid w:val="00F14724"/>
    <w:rsid w:val="00F15A45"/>
    <w:rsid w:val="00F175AF"/>
    <w:rsid w:val="00F20B5A"/>
    <w:rsid w:val="00F271C2"/>
    <w:rsid w:val="00F35643"/>
    <w:rsid w:val="00F372C2"/>
    <w:rsid w:val="00F47193"/>
    <w:rsid w:val="00F47C55"/>
    <w:rsid w:val="00F520D5"/>
    <w:rsid w:val="00F52235"/>
    <w:rsid w:val="00F53F01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48F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1EF4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  <w:style w:type="character" w:styleId="ad">
    <w:name w:val="Strong"/>
    <w:qFormat/>
    <w:locked/>
    <w:rsid w:val="002B26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2C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727-6024-41C7-8710-40A8BF7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20</cp:revision>
  <cp:lastPrinted>2020-05-18T21:15:00Z</cp:lastPrinted>
  <dcterms:created xsi:type="dcterms:W3CDTF">2020-05-18T21:10:00Z</dcterms:created>
  <dcterms:modified xsi:type="dcterms:W3CDTF">2020-05-20T16:49:00Z</dcterms:modified>
</cp:coreProperties>
</file>